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ED4" w:rsidRDefault="00B32ED4" w:rsidP="00B32ED4">
      <w:pPr>
        <w:jc w:val="center"/>
        <w:rPr>
          <w:rFonts w:cs="Arial"/>
          <w:b/>
          <w:bCs/>
          <w:sz w:val="28"/>
          <w:szCs w:val="28"/>
        </w:rPr>
      </w:pPr>
    </w:p>
    <w:p w:rsidR="00B32ED4" w:rsidRDefault="00B32ED4" w:rsidP="00B32ED4">
      <w:pPr>
        <w:jc w:val="center"/>
        <w:rPr>
          <w:rFonts w:cs="Arial"/>
          <w:b/>
          <w:bCs/>
          <w:sz w:val="28"/>
          <w:szCs w:val="28"/>
        </w:rPr>
      </w:pPr>
    </w:p>
    <w:p w:rsidR="00B32ED4" w:rsidRPr="00721506" w:rsidRDefault="00B32ED4" w:rsidP="00B32ED4">
      <w:pPr>
        <w:jc w:val="center"/>
        <w:rPr>
          <w:rFonts w:cs="Arial"/>
          <w:b/>
          <w:bCs/>
          <w:sz w:val="28"/>
          <w:szCs w:val="28"/>
        </w:rPr>
      </w:pPr>
      <w:r w:rsidRPr="00721506">
        <w:rPr>
          <w:rFonts w:cs="Arial"/>
          <w:b/>
          <w:bCs/>
          <w:sz w:val="28"/>
          <w:szCs w:val="28"/>
        </w:rPr>
        <w:t>Identifying Gaps and Opportunities:  A Sample Analysis</w:t>
      </w:r>
    </w:p>
    <w:p w:rsidR="00B32ED4" w:rsidRPr="00721506" w:rsidRDefault="00B32ED4" w:rsidP="00B32ED4">
      <w:pPr>
        <w:jc w:val="center"/>
        <w:rPr>
          <w:rFonts w:cs="Arial"/>
          <w:b/>
          <w:bCs/>
        </w:rPr>
      </w:pPr>
    </w:p>
    <w:p w:rsidR="00B32ED4" w:rsidRPr="00721506" w:rsidRDefault="00B32ED4" w:rsidP="00B32ED4">
      <w:pPr>
        <w:rPr>
          <w:rFonts w:cs="Arial"/>
          <w:b/>
          <w:bCs/>
        </w:rPr>
      </w:pPr>
      <w:r w:rsidRPr="00721506">
        <w:rPr>
          <w:rFonts w:cs="Arial"/>
          <w:b/>
          <w:bCs/>
          <w:u w:val="single"/>
        </w:rPr>
        <w:t>Instructions</w:t>
      </w:r>
      <w:r w:rsidRPr="00721506">
        <w:rPr>
          <w:rFonts w:cs="Arial"/>
          <w:b/>
          <w:bCs/>
        </w:rPr>
        <w:t xml:space="preserve">:  </w:t>
      </w:r>
    </w:p>
    <w:p w:rsidR="00B32ED4" w:rsidRPr="00721506" w:rsidRDefault="00B32ED4" w:rsidP="00B32ED4">
      <w:pPr>
        <w:rPr>
          <w:rFonts w:cs="Arial"/>
          <w:b/>
          <w:bCs/>
        </w:rPr>
      </w:pPr>
      <w:r w:rsidRPr="00721506">
        <w:rPr>
          <w:rFonts w:cs="Arial"/>
          <w:b/>
          <w:bCs/>
        </w:rPr>
        <w:t>Think about the team you currently manage and circle the response that best describes your current situation.</w:t>
      </w:r>
    </w:p>
    <w:p w:rsidR="00B32ED4" w:rsidRPr="00721506" w:rsidRDefault="00B32ED4" w:rsidP="00B32ED4">
      <w:pPr>
        <w:rPr>
          <w:rFonts w:cs="Arial"/>
          <w:b/>
          <w:bCs/>
        </w:rPr>
      </w:pPr>
    </w:p>
    <w:p w:rsidR="00B32ED4" w:rsidRPr="00721506" w:rsidRDefault="00B32ED4" w:rsidP="00B32ED4">
      <w:pPr>
        <w:rPr>
          <w:rFonts w:cs="Arial"/>
          <w:b/>
          <w:bCs/>
        </w:rPr>
      </w:pPr>
    </w:p>
    <w:p w:rsidR="00B32ED4" w:rsidRPr="00721506" w:rsidRDefault="00B32ED4" w:rsidP="00B32ED4">
      <w:pPr>
        <w:numPr>
          <w:ilvl w:val="0"/>
          <w:numId w:val="1"/>
        </w:numPr>
        <w:rPr>
          <w:rFonts w:cs="Arial"/>
          <w:i/>
          <w:iCs/>
        </w:rPr>
      </w:pPr>
      <w:r w:rsidRPr="00721506">
        <w:rPr>
          <w:rFonts w:cs="Arial"/>
          <w:b/>
          <w:bCs/>
          <w:i/>
          <w:iCs/>
        </w:rPr>
        <w:t xml:space="preserve">Based on behavior, attitude, and performance, what percentage of </w:t>
      </w:r>
      <w:r w:rsidR="00296754">
        <w:rPr>
          <w:rFonts w:cs="Arial"/>
          <w:b/>
          <w:bCs/>
          <w:i/>
          <w:iCs/>
        </w:rPr>
        <w:t>your</w:t>
      </w:r>
      <w:r w:rsidRPr="00721506">
        <w:rPr>
          <w:rFonts w:cs="Arial"/>
          <w:b/>
          <w:bCs/>
          <w:i/>
          <w:iCs/>
        </w:rPr>
        <w:t xml:space="preserve"> work group (team) is internally committed</w:t>
      </w:r>
      <w:r>
        <w:rPr>
          <w:rFonts w:cs="Arial"/>
          <w:b/>
          <w:bCs/>
          <w:i/>
          <w:iCs/>
        </w:rPr>
        <w:t xml:space="preserve"> (engaged)</w:t>
      </w:r>
      <w:r w:rsidRPr="00721506">
        <w:rPr>
          <w:rFonts w:cs="Arial"/>
          <w:i/>
          <w:iCs/>
        </w:rPr>
        <w:t>?</w:t>
      </w:r>
    </w:p>
    <w:p w:rsidR="00B32ED4" w:rsidRPr="00721506" w:rsidRDefault="00B32ED4" w:rsidP="00B32ED4">
      <w:pPr>
        <w:ind w:left="360"/>
        <w:rPr>
          <w:rFonts w:cs="Arial"/>
          <w:i/>
          <w:iCs/>
        </w:rPr>
      </w:pPr>
    </w:p>
    <w:tbl>
      <w:tblPr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730"/>
      </w:tblGrid>
      <w:tr w:rsidR="00B32ED4" w:rsidRPr="00721506" w:rsidTr="00CE5EA4">
        <w:tc>
          <w:tcPr>
            <w:tcW w:w="65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1 =</w:t>
            </w:r>
          </w:p>
        </w:tc>
        <w:tc>
          <w:tcPr>
            <w:tcW w:w="673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 xml:space="preserve">  0 – 20%</w:t>
            </w:r>
          </w:p>
        </w:tc>
      </w:tr>
      <w:tr w:rsidR="00B32ED4" w:rsidRPr="00721506" w:rsidTr="00CE5EA4">
        <w:tc>
          <w:tcPr>
            <w:tcW w:w="65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2 =</w:t>
            </w:r>
          </w:p>
        </w:tc>
        <w:tc>
          <w:tcPr>
            <w:tcW w:w="673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21 – 40%</w:t>
            </w:r>
          </w:p>
        </w:tc>
      </w:tr>
      <w:tr w:rsidR="00B32ED4" w:rsidRPr="00721506" w:rsidTr="00CE5EA4">
        <w:tc>
          <w:tcPr>
            <w:tcW w:w="65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3 =</w:t>
            </w:r>
          </w:p>
        </w:tc>
        <w:tc>
          <w:tcPr>
            <w:tcW w:w="673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41 – 60%</w:t>
            </w:r>
          </w:p>
        </w:tc>
      </w:tr>
      <w:tr w:rsidR="00B32ED4" w:rsidRPr="00721506" w:rsidTr="00CE5EA4">
        <w:tc>
          <w:tcPr>
            <w:tcW w:w="65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4 =</w:t>
            </w:r>
          </w:p>
        </w:tc>
        <w:tc>
          <w:tcPr>
            <w:tcW w:w="673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61 – 80%</w:t>
            </w:r>
          </w:p>
        </w:tc>
      </w:tr>
      <w:tr w:rsidR="00B32ED4" w:rsidRPr="00721506" w:rsidTr="00CE5EA4">
        <w:tc>
          <w:tcPr>
            <w:tcW w:w="65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5 =</w:t>
            </w:r>
          </w:p>
        </w:tc>
        <w:tc>
          <w:tcPr>
            <w:tcW w:w="673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81 – 100%</w:t>
            </w:r>
          </w:p>
        </w:tc>
      </w:tr>
    </w:tbl>
    <w:p w:rsidR="00B32ED4" w:rsidRPr="00721506" w:rsidRDefault="00B32ED4" w:rsidP="00B32ED4">
      <w:pPr>
        <w:rPr>
          <w:rFonts w:cs="Arial"/>
          <w:iCs/>
        </w:rPr>
      </w:pPr>
    </w:p>
    <w:p w:rsidR="00B32ED4" w:rsidRPr="00721506" w:rsidRDefault="00B32ED4" w:rsidP="00B32ED4">
      <w:pPr>
        <w:ind w:left="840"/>
        <w:rPr>
          <w:rFonts w:cs="Arial"/>
        </w:rPr>
      </w:pPr>
    </w:p>
    <w:p w:rsidR="00B32ED4" w:rsidRPr="00721506" w:rsidRDefault="00296754" w:rsidP="00B32ED4">
      <w:pPr>
        <w:numPr>
          <w:ilvl w:val="0"/>
          <w:numId w:val="1"/>
        </w:numPr>
        <w:rPr>
          <w:rFonts w:cs="Arial"/>
        </w:rPr>
      </w:pPr>
      <w:r>
        <w:rPr>
          <w:rFonts w:cs="Arial"/>
          <w:b/>
          <w:bCs/>
          <w:i/>
          <w:iCs/>
        </w:rPr>
        <w:t>How i</w:t>
      </w:r>
      <w:r w:rsidR="00B32ED4" w:rsidRPr="00721506">
        <w:rPr>
          <w:rFonts w:cs="Arial"/>
          <w:b/>
          <w:bCs/>
          <w:i/>
          <w:iCs/>
        </w:rPr>
        <w:t>nternal</w:t>
      </w:r>
      <w:r>
        <w:rPr>
          <w:rFonts w:cs="Arial"/>
          <w:b/>
          <w:bCs/>
          <w:i/>
          <w:iCs/>
        </w:rPr>
        <w:t>ly c</w:t>
      </w:r>
      <w:r w:rsidR="00B32ED4" w:rsidRPr="00721506">
        <w:rPr>
          <w:rFonts w:cs="Arial"/>
          <w:b/>
          <w:bCs/>
          <w:i/>
          <w:iCs/>
        </w:rPr>
        <w:t xml:space="preserve">ommitted </w:t>
      </w:r>
      <w:r>
        <w:rPr>
          <w:rFonts w:cs="Arial"/>
          <w:b/>
          <w:bCs/>
          <w:i/>
          <w:iCs/>
        </w:rPr>
        <w:t>how are the engaged team members?</w:t>
      </w:r>
    </w:p>
    <w:p w:rsidR="00B32ED4" w:rsidRPr="00721506" w:rsidRDefault="00B32ED4" w:rsidP="00B32ED4">
      <w:pPr>
        <w:ind w:left="360"/>
        <w:rPr>
          <w:rFonts w:cs="Arial"/>
        </w:rPr>
      </w:pPr>
    </w:p>
    <w:tbl>
      <w:tblPr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730"/>
      </w:tblGrid>
      <w:tr w:rsidR="00B32ED4" w:rsidRPr="00721506" w:rsidTr="00CE5EA4">
        <w:tc>
          <w:tcPr>
            <w:tcW w:w="65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1 =</w:t>
            </w:r>
          </w:p>
        </w:tc>
        <w:tc>
          <w:tcPr>
            <w:tcW w:w="673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</w:rPr>
              <w:t>None are internally committed</w:t>
            </w:r>
          </w:p>
        </w:tc>
      </w:tr>
      <w:tr w:rsidR="00B32ED4" w:rsidRPr="00721506" w:rsidTr="00CE5EA4">
        <w:tc>
          <w:tcPr>
            <w:tcW w:w="65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2 =</w:t>
            </w:r>
          </w:p>
        </w:tc>
        <w:tc>
          <w:tcPr>
            <w:tcW w:w="6730" w:type="dxa"/>
          </w:tcPr>
          <w:p w:rsidR="00B32ED4" w:rsidRPr="00721506" w:rsidRDefault="00B32ED4" w:rsidP="00CE5EA4">
            <w:pPr>
              <w:rPr>
                <w:rFonts w:cs="Arial"/>
              </w:rPr>
            </w:pPr>
            <w:r w:rsidRPr="00721506">
              <w:rPr>
                <w:rFonts w:cs="Arial"/>
              </w:rPr>
              <w:t>Barely recognizable as internally committed</w:t>
            </w:r>
          </w:p>
        </w:tc>
      </w:tr>
      <w:tr w:rsidR="00B32ED4" w:rsidRPr="00721506" w:rsidTr="00CE5EA4">
        <w:tc>
          <w:tcPr>
            <w:tcW w:w="65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3 =</w:t>
            </w:r>
          </w:p>
        </w:tc>
        <w:tc>
          <w:tcPr>
            <w:tcW w:w="673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</w:rPr>
              <w:t>Internally committed</w:t>
            </w:r>
          </w:p>
        </w:tc>
      </w:tr>
      <w:tr w:rsidR="00B32ED4" w:rsidRPr="00721506" w:rsidTr="00CE5EA4">
        <w:tc>
          <w:tcPr>
            <w:tcW w:w="65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4 =</w:t>
            </w:r>
          </w:p>
        </w:tc>
        <w:tc>
          <w:tcPr>
            <w:tcW w:w="673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</w:rPr>
              <w:t>Very Internally committed</w:t>
            </w:r>
          </w:p>
        </w:tc>
      </w:tr>
      <w:tr w:rsidR="00B32ED4" w:rsidRPr="00721506" w:rsidTr="00CE5EA4">
        <w:tc>
          <w:tcPr>
            <w:tcW w:w="65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5 =</w:t>
            </w:r>
          </w:p>
        </w:tc>
        <w:tc>
          <w:tcPr>
            <w:tcW w:w="673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</w:rPr>
              <w:t>Totally Internally committed</w:t>
            </w:r>
          </w:p>
        </w:tc>
      </w:tr>
    </w:tbl>
    <w:p w:rsidR="00B32ED4" w:rsidRPr="00721506" w:rsidRDefault="00B32ED4" w:rsidP="00B32ED4">
      <w:pPr>
        <w:rPr>
          <w:rFonts w:cs="Arial"/>
        </w:rPr>
      </w:pPr>
    </w:p>
    <w:p w:rsidR="00B32ED4" w:rsidRPr="00721506" w:rsidRDefault="00B32ED4" w:rsidP="00B32ED4">
      <w:pPr>
        <w:ind w:left="720"/>
        <w:rPr>
          <w:rFonts w:cs="Arial"/>
        </w:rPr>
      </w:pPr>
    </w:p>
    <w:p w:rsidR="00B32ED4" w:rsidRPr="00721506" w:rsidRDefault="00296754" w:rsidP="00B32ED4">
      <w:pPr>
        <w:numPr>
          <w:ilvl w:val="0"/>
          <w:numId w:val="1"/>
        </w:numPr>
        <w:rPr>
          <w:rFonts w:cs="Arial"/>
        </w:rPr>
      </w:pPr>
      <w:r>
        <w:rPr>
          <w:rFonts w:cs="Arial"/>
          <w:b/>
          <w:bCs/>
          <w:i/>
          <w:iCs/>
        </w:rPr>
        <w:t>Our current rewards and r</w:t>
      </w:r>
      <w:r w:rsidR="00B32ED4" w:rsidRPr="00721506">
        <w:rPr>
          <w:rFonts w:cs="Arial"/>
          <w:b/>
          <w:bCs/>
          <w:i/>
          <w:iCs/>
        </w:rPr>
        <w:t>ecognition program acknowledges the valuable contributions of our employees and makes them feel</w:t>
      </w:r>
      <w:r w:rsidR="00B32ED4" w:rsidRPr="00721506">
        <w:rPr>
          <w:rFonts w:cs="Arial"/>
        </w:rPr>
        <w:t xml:space="preserve"> </w:t>
      </w:r>
      <w:r w:rsidR="00B32ED4" w:rsidRPr="00721506">
        <w:rPr>
          <w:rFonts w:cs="Arial"/>
          <w:b/>
          <w:bCs/>
          <w:i/>
          <w:iCs/>
        </w:rPr>
        <w:t>appreciated</w:t>
      </w:r>
      <w:r>
        <w:rPr>
          <w:rFonts w:cs="Arial"/>
          <w:b/>
          <w:bCs/>
          <w:i/>
          <w:iCs/>
        </w:rPr>
        <w:t>.</w:t>
      </w:r>
    </w:p>
    <w:p w:rsidR="00B32ED4" w:rsidRPr="00721506" w:rsidRDefault="00B32ED4" w:rsidP="00B32ED4">
      <w:pPr>
        <w:rPr>
          <w:rFonts w:cs="Arial"/>
          <w:b/>
          <w:bCs/>
          <w:i/>
          <w:iCs/>
        </w:rPr>
      </w:pPr>
    </w:p>
    <w:tbl>
      <w:tblPr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730"/>
      </w:tblGrid>
      <w:tr w:rsidR="00B32ED4" w:rsidRPr="00721506" w:rsidTr="00CE5EA4">
        <w:tc>
          <w:tcPr>
            <w:tcW w:w="65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1 =</w:t>
            </w:r>
          </w:p>
        </w:tc>
        <w:tc>
          <w:tcPr>
            <w:tcW w:w="6730" w:type="dxa"/>
          </w:tcPr>
          <w:p w:rsidR="00B32ED4" w:rsidRPr="00721506" w:rsidRDefault="00296754" w:rsidP="00CE5EA4">
            <w:pPr>
              <w:rPr>
                <w:rFonts w:cs="Arial"/>
              </w:rPr>
            </w:pPr>
            <w:r>
              <w:rPr>
                <w:rFonts w:cs="Arial"/>
              </w:rPr>
              <w:t>We do not have a rewards and r</w:t>
            </w:r>
            <w:r w:rsidR="00B32ED4" w:rsidRPr="00721506">
              <w:rPr>
                <w:rFonts w:cs="Arial"/>
              </w:rPr>
              <w:t xml:space="preserve">ecognition program, or </w:t>
            </w:r>
            <w:r>
              <w:rPr>
                <w:rFonts w:cs="Arial"/>
              </w:rPr>
              <w:t>an</w:t>
            </w:r>
            <w:r w:rsidR="00B32ED4" w:rsidRPr="00721506">
              <w:rPr>
                <w:rFonts w:cs="Arial"/>
              </w:rPr>
              <w:t>other mechanism for acknowledging contributions</w:t>
            </w:r>
          </w:p>
        </w:tc>
      </w:tr>
      <w:tr w:rsidR="00B32ED4" w:rsidRPr="00721506" w:rsidTr="00CE5EA4">
        <w:tc>
          <w:tcPr>
            <w:tcW w:w="65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2 =</w:t>
            </w:r>
          </w:p>
        </w:tc>
        <w:tc>
          <w:tcPr>
            <w:tcW w:w="6730" w:type="dxa"/>
          </w:tcPr>
          <w:p w:rsidR="00B32ED4" w:rsidRPr="00721506" w:rsidRDefault="00296754" w:rsidP="00CE5EA4">
            <w:pPr>
              <w:rPr>
                <w:rFonts w:cs="Arial"/>
              </w:rPr>
            </w:pPr>
            <w:r>
              <w:rPr>
                <w:rFonts w:cs="Arial"/>
              </w:rPr>
              <w:t>We have somewhat of a program, but it l</w:t>
            </w:r>
            <w:r w:rsidR="00B32ED4" w:rsidRPr="00721506">
              <w:rPr>
                <w:rFonts w:cs="Arial"/>
              </w:rPr>
              <w:t>acks consistency and substance</w:t>
            </w:r>
          </w:p>
        </w:tc>
      </w:tr>
      <w:tr w:rsidR="00B32ED4" w:rsidRPr="00721506" w:rsidTr="00CE5EA4">
        <w:tc>
          <w:tcPr>
            <w:tcW w:w="65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3 =</w:t>
            </w:r>
          </w:p>
        </w:tc>
        <w:tc>
          <w:tcPr>
            <w:tcW w:w="673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</w:rPr>
              <w:t xml:space="preserve">We have a good program, but </w:t>
            </w:r>
            <w:r w:rsidR="00296754">
              <w:rPr>
                <w:rFonts w:cs="Arial"/>
              </w:rPr>
              <w:t xml:space="preserve">it </w:t>
            </w:r>
            <w:r w:rsidRPr="00721506">
              <w:rPr>
                <w:rFonts w:cs="Arial"/>
              </w:rPr>
              <w:t>is primarily rewards based on performance targets</w:t>
            </w:r>
          </w:p>
        </w:tc>
      </w:tr>
      <w:tr w:rsidR="00B32ED4" w:rsidRPr="00721506" w:rsidTr="00CE5EA4">
        <w:tc>
          <w:tcPr>
            <w:tcW w:w="65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4 =</w:t>
            </w:r>
          </w:p>
        </w:tc>
        <w:tc>
          <w:tcPr>
            <w:tcW w:w="673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</w:rPr>
              <w:t>We have a great program,</w:t>
            </w:r>
            <w:r w:rsidR="00296754">
              <w:rPr>
                <w:rFonts w:cs="Arial"/>
              </w:rPr>
              <w:t xml:space="preserve"> that includes</w:t>
            </w:r>
            <w:r w:rsidRPr="00721506">
              <w:rPr>
                <w:rFonts w:cs="Arial"/>
              </w:rPr>
              <w:t xml:space="preserve"> rewards and </w:t>
            </w:r>
            <w:r w:rsidR="00296754">
              <w:rPr>
                <w:rFonts w:cs="Arial"/>
              </w:rPr>
              <w:t xml:space="preserve">recognition for </w:t>
            </w:r>
            <w:r w:rsidRPr="00721506">
              <w:rPr>
                <w:rFonts w:cs="Arial"/>
              </w:rPr>
              <w:t>contributions</w:t>
            </w:r>
          </w:p>
        </w:tc>
      </w:tr>
      <w:tr w:rsidR="00B32ED4" w:rsidRPr="00721506" w:rsidTr="00CE5EA4">
        <w:tc>
          <w:tcPr>
            <w:tcW w:w="650" w:type="dxa"/>
          </w:tcPr>
          <w:p w:rsidR="00B32ED4" w:rsidRPr="00721506" w:rsidRDefault="00B32ED4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5 =</w:t>
            </w:r>
          </w:p>
        </w:tc>
        <w:tc>
          <w:tcPr>
            <w:tcW w:w="6730" w:type="dxa"/>
          </w:tcPr>
          <w:p w:rsidR="00B32ED4" w:rsidRPr="00721506" w:rsidRDefault="00B32ED4" w:rsidP="00CE5EA4">
            <w:pPr>
              <w:rPr>
                <w:rFonts w:cs="Arial"/>
              </w:rPr>
            </w:pPr>
            <w:r w:rsidRPr="00721506">
              <w:rPr>
                <w:rFonts w:cs="Arial"/>
              </w:rPr>
              <w:t>We have an excellent program that truly makes employees feel appreciated and valued</w:t>
            </w:r>
          </w:p>
        </w:tc>
      </w:tr>
    </w:tbl>
    <w:p w:rsidR="00B32ED4" w:rsidRPr="00721506" w:rsidRDefault="00B32ED4" w:rsidP="00B32ED4">
      <w:pPr>
        <w:rPr>
          <w:rFonts w:cs="Arial"/>
        </w:rPr>
      </w:pPr>
    </w:p>
    <w:p w:rsidR="00D94283" w:rsidRDefault="00D94283"/>
    <w:p w:rsidR="00CE3EF6" w:rsidRDefault="00CE3EF6"/>
    <w:p w:rsidR="00FC102F" w:rsidRPr="00721506" w:rsidRDefault="00FC102F" w:rsidP="00FC102F">
      <w:pPr>
        <w:numPr>
          <w:ilvl w:val="0"/>
          <w:numId w:val="1"/>
        </w:numPr>
        <w:rPr>
          <w:rFonts w:cs="Arial"/>
        </w:rPr>
      </w:pPr>
      <w:r>
        <w:rPr>
          <w:rFonts w:cs="Arial"/>
          <w:b/>
          <w:bCs/>
          <w:i/>
          <w:iCs/>
        </w:rPr>
        <w:t xml:space="preserve">Our team </w:t>
      </w:r>
      <w:r w:rsidRPr="00721506">
        <w:rPr>
          <w:rFonts w:cs="Arial"/>
          <w:b/>
          <w:bCs/>
          <w:i/>
          <w:iCs/>
        </w:rPr>
        <w:t>members are given opportunities for meaningful participation.</w:t>
      </w:r>
    </w:p>
    <w:p w:rsidR="00FC102F" w:rsidRPr="00721506" w:rsidRDefault="00FC102F" w:rsidP="00FC102F">
      <w:pPr>
        <w:rPr>
          <w:rFonts w:cs="Arial"/>
          <w:b/>
          <w:bCs/>
          <w:i/>
          <w:iCs/>
        </w:rPr>
      </w:pPr>
    </w:p>
    <w:tbl>
      <w:tblPr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730"/>
      </w:tblGrid>
      <w:tr w:rsidR="00FC102F" w:rsidRPr="00721506" w:rsidTr="00CE5EA4">
        <w:tc>
          <w:tcPr>
            <w:tcW w:w="65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1 =</w:t>
            </w:r>
          </w:p>
        </w:tc>
        <w:tc>
          <w:tcPr>
            <w:tcW w:w="6730" w:type="dxa"/>
          </w:tcPr>
          <w:p w:rsidR="00FC102F" w:rsidRPr="00721506" w:rsidRDefault="00FC102F" w:rsidP="00CE5EA4">
            <w:pPr>
              <w:rPr>
                <w:rFonts w:cs="Arial"/>
              </w:rPr>
            </w:pPr>
            <w:r w:rsidRPr="00721506">
              <w:rPr>
                <w:rFonts w:cs="Arial"/>
              </w:rPr>
              <w:t>No opportunities for participation</w:t>
            </w:r>
          </w:p>
        </w:tc>
      </w:tr>
      <w:tr w:rsidR="00FC102F" w:rsidRPr="00721506" w:rsidTr="00CE5EA4">
        <w:tc>
          <w:tcPr>
            <w:tcW w:w="65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2 =</w:t>
            </w:r>
          </w:p>
        </w:tc>
        <w:tc>
          <w:tcPr>
            <w:tcW w:w="6730" w:type="dxa"/>
          </w:tcPr>
          <w:p w:rsidR="00FC102F" w:rsidRPr="00721506" w:rsidRDefault="00FC102F" w:rsidP="00CE5EA4">
            <w:pPr>
              <w:rPr>
                <w:rFonts w:cs="Arial"/>
              </w:rPr>
            </w:pPr>
            <w:r w:rsidRPr="00721506">
              <w:rPr>
                <w:rFonts w:cs="Arial"/>
              </w:rPr>
              <w:t xml:space="preserve">Few opportunities for participation </w:t>
            </w:r>
          </w:p>
        </w:tc>
      </w:tr>
      <w:tr w:rsidR="00FC102F" w:rsidRPr="00721506" w:rsidTr="00CE5EA4">
        <w:tc>
          <w:tcPr>
            <w:tcW w:w="65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3 =</w:t>
            </w:r>
          </w:p>
        </w:tc>
        <w:tc>
          <w:tcPr>
            <w:tcW w:w="673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</w:rPr>
              <w:t>Some opportunities for participation, but “meaningful” is questionable</w:t>
            </w:r>
          </w:p>
        </w:tc>
      </w:tr>
      <w:tr w:rsidR="00FC102F" w:rsidRPr="00721506" w:rsidTr="00CE5EA4">
        <w:tc>
          <w:tcPr>
            <w:tcW w:w="65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4 =</w:t>
            </w:r>
          </w:p>
        </w:tc>
        <w:tc>
          <w:tcPr>
            <w:tcW w:w="6730" w:type="dxa"/>
          </w:tcPr>
          <w:p w:rsidR="00FC102F" w:rsidRPr="00721506" w:rsidRDefault="00FC102F" w:rsidP="00CE5EA4">
            <w:pPr>
              <w:rPr>
                <w:rFonts w:cs="Arial"/>
              </w:rPr>
            </w:pPr>
            <w:r w:rsidRPr="00721506">
              <w:rPr>
                <w:rFonts w:cs="Arial"/>
              </w:rPr>
              <w:t>Frequent opportunities for truly meaningful participation</w:t>
            </w:r>
          </w:p>
        </w:tc>
      </w:tr>
      <w:tr w:rsidR="00FC102F" w:rsidRPr="00721506" w:rsidTr="00CE5EA4">
        <w:tc>
          <w:tcPr>
            <w:tcW w:w="65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5 =</w:t>
            </w:r>
          </w:p>
        </w:tc>
        <w:tc>
          <w:tcPr>
            <w:tcW w:w="6730" w:type="dxa"/>
          </w:tcPr>
          <w:p w:rsidR="00FC102F" w:rsidRPr="00721506" w:rsidRDefault="00FC102F" w:rsidP="00CE5EA4">
            <w:pPr>
              <w:rPr>
                <w:rFonts w:cs="Arial"/>
              </w:rPr>
            </w:pPr>
            <w:r w:rsidRPr="00721506">
              <w:rPr>
                <w:rFonts w:cs="Arial"/>
              </w:rPr>
              <w:t>Meaningful participation is offered and expected within job function</w:t>
            </w:r>
          </w:p>
        </w:tc>
      </w:tr>
    </w:tbl>
    <w:p w:rsidR="00FC102F" w:rsidRPr="00721506" w:rsidRDefault="00FC102F" w:rsidP="00FC102F">
      <w:pPr>
        <w:rPr>
          <w:rFonts w:cs="Arial"/>
        </w:rPr>
      </w:pPr>
    </w:p>
    <w:p w:rsidR="00FC102F" w:rsidRPr="00721506" w:rsidRDefault="00FC102F" w:rsidP="00FC102F">
      <w:pPr>
        <w:rPr>
          <w:rFonts w:cs="Arial"/>
          <w:b/>
          <w:bCs/>
          <w:i/>
          <w:iCs/>
        </w:rPr>
      </w:pPr>
    </w:p>
    <w:p w:rsidR="00FC102F" w:rsidRPr="00721506" w:rsidRDefault="00FC102F" w:rsidP="00FC102F">
      <w:pPr>
        <w:rPr>
          <w:rFonts w:cs="Arial"/>
          <w:b/>
          <w:bCs/>
          <w:i/>
          <w:iCs/>
        </w:rPr>
      </w:pPr>
    </w:p>
    <w:p w:rsidR="00FC102F" w:rsidRPr="00721506" w:rsidRDefault="00FC102F" w:rsidP="00FC102F">
      <w:pPr>
        <w:numPr>
          <w:ilvl w:val="0"/>
          <w:numId w:val="1"/>
        </w:numPr>
        <w:rPr>
          <w:rFonts w:cs="Arial"/>
        </w:rPr>
      </w:pPr>
      <w:r w:rsidRPr="00721506">
        <w:rPr>
          <w:rFonts w:cs="Arial"/>
          <w:b/>
          <w:bCs/>
          <w:i/>
          <w:iCs/>
        </w:rPr>
        <w:t xml:space="preserve">Regarding peer influence among our </w:t>
      </w:r>
      <w:r>
        <w:rPr>
          <w:rFonts w:cs="Arial"/>
          <w:b/>
          <w:bCs/>
          <w:i/>
          <w:iCs/>
        </w:rPr>
        <w:t>team</w:t>
      </w:r>
      <w:r w:rsidRPr="00721506">
        <w:rPr>
          <w:rFonts w:cs="Arial"/>
          <w:b/>
          <w:bCs/>
          <w:i/>
          <w:iCs/>
        </w:rPr>
        <w:t xml:space="preserve"> members, choose the most accurate statement.</w:t>
      </w:r>
    </w:p>
    <w:p w:rsidR="00FC102F" w:rsidRPr="00721506" w:rsidRDefault="00FC102F" w:rsidP="00FC102F">
      <w:pPr>
        <w:ind w:left="360"/>
        <w:rPr>
          <w:rFonts w:cs="Arial"/>
        </w:rPr>
      </w:pPr>
    </w:p>
    <w:tbl>
      <w:tblPr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730"/>
      </w:tblGrid>
      <w:tr w:rsidR="00FC102F" w:rsidRPr="00721506" w:rsidTr="00CE5EA4">
        <w:tc>
          <w:tcPr>
            <w:tcW w:w="65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1 =</w:t>
            </w:r>
          </w:p>
        </w:tc>
        <w:tc>
          <w:tcPr>
            <w:tcW w:w="6730" w:type="dxa"/>
          </w:tcPr>
          <w:p w:rsidR="00FC102F" w:rsidRPr="00721506" w:rsidRDefault="00FC102F" w:rsidP="00CE5EA4">
            <w:pPr>
              <w:rPr>
                <w:rFonts w:cs="Arial"/>
              </w:rPr>
            </w:pPr>
            <w:r w:rsidRPr="00721506">
              <w:rPr>
                <w:rFonts w:cs="Arial"/>
              </w:rPr>
              <w:t>No knowledge of the level of or impact of peer influence</w:t>
            </w:r>
          </w:p>
        </w:tc>
      </w:tr>
      <w:tr w:rsidR="00FC102F" w:rsidRPr="00721506" w:rsidTr="00CE5EA4">
        <w:tc>
          <w:tcPr>
            <w:tcW w:w="65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2 =</w:t>
            </w:r>
          </w:p>
        </w:tc>
        <w:tc>
          <w:tcPr>
            <w:tcW w:w="6730" w:type="dxa"/>
          </w:tcPr>
          <w:p w:rsidR="00FC102F" w:rsidRPr="00721506" w:rsidRDefault="00FC102F" w:rsidP="00CE5EA4">
            <w:pPr>
              <w:rPr>
                <w:rFonts w:cs="Arial"/>
              </w:rPr>
            </w:pPr>
            <w:r w:rsidRPr="00721506">
              <w:rPr>
                <w:rFonts w:cs="Arial"/>
              </w:rPr>
              <w:t>Peer to peer communication is considered the only source for the “real deal”</w:t>
            </w:r>
          </w:p>
        </w:tc>
      </w:tr>
      <w:tr w:rsidR="00FC102F" w:rsidRPr="00721506" w:rsidTr="00CE5EA4">
        <w:tc>
          <w:tcPr>
            <w:tcW w:w="65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3 =</w:t>
            </w:r>
          </w:p>
        </w:tc>
        <w:tc>
          <w:tcPr>
            <w:tcW w:w="673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</w:rPr>
              <w:t>Frequent misguided messages and influence, much time and energy spent on damage control</w:t>
            </w:r>
          </w:p>
        </w:tc>
      </w:tr>
      <w:tr w:rsidR="00FC102F" w:rsidRPr="00721506" w:rsidTr="00CE5EA4">
        <w:tc>
          <w:tcPr>
            <w:tcW w:w="65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4 =</w:t>
            </w:r>
          </w:p>
        </w:tc>
        <w:tc>
          <w:tcPr>
            <w:tcW w:w="6730" w:type="dxa"/>
          </w:tcPr>
          <w:p w:rsidR="00FC102F" w:rsidRPr="00721506" w:rsidRDefault="00FC102F" w:rsidP="00CE5EA4">
            <w:pPr>
              <w:rPr>
                <w:rFonts w:cs="Arial"/>
              </w:rPr>
            </w:pPr>
            <w:r w:rsidRPr="00721506">
              <w:rPr>
                <w:rFonts w:cs="Arial"/>
              </w:rPr>
              <w:t>Some misguided messages, but are quickly clarified</w:t>
            </w:r>
          </w:p>
        </w:tc>
      </w:tr>
      <w:tr w:rsidR="00FC102F" w:rsidRPr="00721506" w:rsidTr="00CE5EA4">
        <w:tc>
          <w:tcPr>
            <w:tcW w:w="65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5 =</w:t>
            </w:r>
          </w:p>
        </w:tc>
        <w:tc>
          <w:tcPr>
            <w:tcW w:w="6730" w:type="dxa"/>
          </w:tcPr>
          <w:p w:rsidR="00FC102F" w:rsidRPr="00721506" w:rsidRDefault="00FC102F" w:rsidP="00CE5EA4">
            <w:pPr>
              <w:rPr>
                <w:rFonts w:cs="Arial"/>
              </w:rPr>
            </w:pPr>
            <w:r w:rsidRPr="00721506">
              <w:rPr>
                <w:rFonts w:cs="Arial"/>
              </w:rPr>
              <w:t>Communication and interpretations among peers is aligned with management’s messages</w:t>
            </w:r>
          </w:p>
        </w:tc>
      </w:tr>
    </w:tbl>
    <w:p w:rsidR="00FC102F" w:rsidRPr="00721506" w:rsidRDefault="00FC102F" w:rsidP="00FC102F">
      <w:pPr>
        <w:ind w:left="360"/>
        <w:rPr>
          <w:rFonts w:cs="Arial"/>
        </w:rPr>
      </w:pPr>
    </w:p>
    <w:p w:rsidR="00FC102F" w:rsidRPr="00721506" w:rsidRDefault="00FC102F" w:rsidP="00FC102F">
      <w:pPr>
        <w:ind w:left="720"/>
        <w:rPr>
          <w:rFonts w:cs="Arial"/>
        </w:rPr>
      </w:pPr>
    </w:p>
    <w:p w:rsidR="00FC102F" w:rsidRPr="00721506" w:rsidRDefault="00FC102F" w:rsidP="00FC102F">
      <w:pPr>
        <w:numPr>
          <w:ilvl w:val="0"/>
          <w:numId w:val="1"/>
        </w:numPr>
        <w:rPr>
          <w:rFonts w:cs="Arial"/>
        </w:rPr>
      </w:pPr>
      <w:r w:rsidRPr="00721506">
        <w:rPr>
          <w:rFonts w:cs="Arial"/>
          <w:b/>
          <w:bCs/>
          <w:i/>
          <w:iCs/>
        </w:rPr>
        <w:t xml:space="preserve">What would </w:t>
      </w:r>
      <w:r>
        <w:rPr>
          <w:rFonts w:cs="Arial"/>
          <w:b/>
          <w:bCs/>
          <w:i/>
          <w:iCs/>
        </w:rPr>
        <w:t>team members say about our l</w:t>
      </w:r>
      <w:r w:rsidRPr="00721506">
        <w:rPr>
          <w:rFonts w:cs="Arial"/>
          <w:b/>
          <w:bCs/>
          <w:i/>
          <w:iCs/>
        </w:rPr>
        <w:t>eadership</w:t>
      </w:r>
      <w:r>
        <w:rPr>
          <w:rFonts w:cs="Arial"/>
          <w:b/>
          <w:bCs/>
          <w:i/>
          <w:iCs/>
        </w:rPr>
        <w:t xml:space="preserve"> team</w:t>
      </w:r>
      <w:r w:rsidRPr="00721506">
        <w:rPr>
          <w:rFonts w:cs="Arial"/>
          <w:b/>
          <w:bCs/>
          <w:i/>
          <w:iCs/>
        </w:rPr>
        <w:t>?</w:t>
      </w:r>
      <w:r w:rsidRPr="00721506">
        <w:rPr>
          <w:rFonts w:cs="Arial"/>
        </w:rPr>
        <w:t xml:space="preserve"> </w:t>
      </w:r>
    </w:p>
    <w:p w:rsidR="00FC102F" w:rsidRPr="00721506" w:rsidRDefault="00FC102F" w:rsidP="00FC102F">
      <w:pPr>
        <w:rPr>
          <w:rFonts w:cs="Arial"/>
        </w:rPr>
      </w:pPr>
      <w:bookmarkStart w:id="0" w:name="_GoBack"/>
      <w:bookmarkEnd w:id="0"/>
    </w:p>
    <w:tbl>
      <w:tblPr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730"/>
      </w:tblGrid>
      <w:tr w:rsidR="00FC102F" w:rsidRPr="00721506" w:rsidTr="00CE5EA4">
        <w:tc>
          <w:tcPr>
            <w:tcW w:w="65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1 =</w:t>
            </w:r>
          </w:p>
        </w:tc>
        <w:tc>
          <w:tcPr>
            <w:tcW w:w="6730" w:type="dxa"/>
          </w:tcPr>
          <w:p w:rsidR="00FC102F" w:rsidRPr="00721506" w:rsidRDefault="00FC102F" w:rsidP="00CE5EA4">
            <w:pPr>
              <w:rPr>
                <w:rFonts w:cs="Arial"/>
              </w:rPr>
            </w:pPr>
            <w:r w:rsidRPr="00721506">
              <w:rPr>
                <w:rFonts w:cs="Arial"/>
              </w:rPr>
              <w:t xml:space="preserve">We don’t have </w:t>
            </w:r>
            <w:r>
              <w:rPr>
                <w:rFonts w:cs="Arial"/>
              </w:rPr>
              <w:t>l</w:t>
            </w:r>
            <w:r w:rsidRPr="00721506">
              <w:rPr>
                <w:rFonts w:cs="Arial"/>
              </w:rPr>
              <w:t>eaders around here</w:t>
            </w:r>
          </w:p>
        </w:tc>
      </w:tr>
      <w:tr w:rsidR="00FC102F" w:rsidRPr="00721506" w:rsidTr="00CE5EA4">
        <w:tc>
          <w:tcPr>
            <w:tcW w:w="65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2 =</w:t>
            </w:r>
          </w:p>
        </w:tc>
        <w:tc>
          <w:tcPr>
            <w:tcW w:w="6730" w:type="dxa"/>
          </w:tcPr>
          <w:p w:rsidR="00FC102F" w:rsidRPr="00721506" w:rsidRDefault="00FC102F" w:rsidP="00CE5EA4">
            <w:pPr>
              <w:rPr>
                <w:rFonts w:cs="Arial"/>
              </w:rPr>
            </w:pPr>
            <w:r w:rsidRPr="00721506">
              <w:rPr>
                <w:rFonts w:cs="Arial"/>
              </w:rPr>
              <w:t>Our managers are okay</w:t>
            </w:r>
          </w:p>
        </w:tc>
      </w:tr>
      <w:tr w:rsidR="00FC102F" w:rsidRPr="00721506" w:rsidTr="00CE5EA4">
        <w:tc>
          <w:tcPr>
            <w:tcW w:w="65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3 =</w:t>
            </w:r>
          </w:p>
        </w:tc>
        <w:tc>
          <w:tcPr>
            <w:tcW w:w="673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</w:rPr>
              <w:t xml:space="preserve">Our </w:t>
            </w:r>
            <w:r>
              <w:rPr>
                <w:rFonts w:cs="Arial"/>
              </w:rPr>
              <w:t>l</w:t>
            </w:r>
            <w:r w:rsidRPr="00721506">
              <w:rPr>
                <w:rFonts w:cs="Arial"/>
              </w:rPr>
              <w:t>eaders do a fine job</w:t>
            </w:r>
          </w:p>
        </w:tc>
      </w:tr>
      <w:tr w:rsidR="00FC102F" w:rsidRPr="00721506" w:rsidTr="00CE5EA4">
        <w:tc>
          <w:tcPr>
            <w:tcW w:w="65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4 =</w:t>
            </w:r>
          </w:p>
        </w:tc>
        <w:tc>
          <w:tcPr>
            <w:tcW w:w="6730" w:type="dxa"/>
          </w:tcPr>
          <w:p w:rsidR="00FC102F" w:rsidRPr="00721506" w:rsidRDefault="00FC102F" w:rsidP="00CE5EA4">
            <w:pPr>
              <w:rPr>
                <w:rFonts w:cs="Arial"/>
              </w:rPr>
            </w:pPr>
            <w:r w:rsidRPr="00721506">
              <w:rPr>
                <w:rFonts w:cs="Arial"/>
              </w:rPr>
              <w:t>Consistent, trustworthy, clear messages through communication and action – the</w:t>
            </w:r>
            <w:r>
              <w:rPr>
                <w:rFonts w:cs="Arial"/>
              </w:rPr>
              <w:t>ir actions match their words.</w:t>
            </w:r>
          </w:p>
        </w:tc>
      </w:tr>
      <w:tr w:rsidR="00FC102F" w:rsidRPr="00721506" w:rsidTr="00CE5EA4">
        <w:tc>
          <w:tcPr>
            <w:tcW w:w="650" w:type="dxa"/>
          </w:tcPr>
          <w:p w:rsidR="00FC102F" w:rsidRPr="00721506" w:rsidRDefault="00FC102F" w:rsidP="00CE5EA4">
            <w:pPr>
              <w:rPr>
                <w:rFonts w:cs="Arial"/>
                <w:iCs/>
              </w:rPr>
            </w:pPr>
            <w:r w:rsidRPr="00721506">
              <w:rPr>
                <w:rFonts w:cs="Arial"/>
                <w:iCs/>
              </w:rPr>
              <w:t>5 =</w:t>
            </w:r>
          </w:p>
        </w:tc>
        <w:tc>
          <w:tcPr>
            <w:tcW w:w="6730" w:type="dxa"/>
          </w:tcPr>
          <w:p w:rsidR="00FC102F" w:rsidRPr="00721506" w:rsidRDefault="00FC102F" w:rsidP="00CE5EA4">
            <w:pPr>
              <w:rPr>
                <w:rFonts w:cs="Arial"/>
              </w:rPr>
            </w:pPr>
            <w:r w:rsidRPr="00721506">
              <w:rPr>
                <w:rFonts w:cs="Arial"/>
              </w:rPr>
              <w:t xml:space="preserve">Our </w:t>
            </w:r>
            <w:r>
              <w:rPr>
                <w:rFonts w:cs="Arial"/>
              </w:rPr>
              <w:t>l</w:t>
            </w:r>
            <w:r w:rsidRPr="00721506">
              <w:rPr>
                <w:rFonts w:cs="Arial"/>
              </w:rPr>
              <w:t>eadership inspires and brings out the best in all of us</w:t>
            </w:r>
          </w:p>
        </w:tc>
      </w:tr>
    </w:tbl>
    <w:p w:rsidR="00FC102F" w:rsidRDefault="00FC102F" w:rsidP="00FC102F"/>
    <w:sectPr w:rsidR="00FC102F" w:rsidSect="002F71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03E" w:rsidRDefault="0082703E" w:rsidP="00B32ED4">
      <w:r>
        <w:separator/>
      </w:r>
    </w:p>
  </w:endnote>
  <w:endnote w:type="continuationSeparator" w:id="0">
    <w:p w:rsidR="0082703E" w:rsidRDefault="0082703E" w:rsidP="00B3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03E" w:rsidRDefault="0082703E" w:rsidP="00B32ED4">
      <w:r>
        <w:separator/>
      </w:r>
    </w:p>
  </w:footnote>
  <w:footnote w:type="continuationSeparator" w:id="0">
    <w:p w:rsidR="0082703E" w:rsidRDefault="0082703E" w:rsidP="00B32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ED4" w:rsidRDefault="00B32ED4">
    <w:pPr>
      <w:pStyle w:val="Header"/>
    </w:pPr>
    <w:r>
      <w:rPr>
        <w:noProof/>
      </w:rPr>
      <w:drawing>
        <wp:inline distT="0" distB="0" distL="0" distR="0">
          <wp:extent cx="1179546" cy="3429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MI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35" cy="344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656C0"/>
    <w:multiLevelType w:val="hybridMultilevel"/>
    <w:tmpl w:val="48C658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D4"/>
    <w:rsid w:val="00296754"/>
    <w:rsid w:val="002F711D"/>
    <w:rsid w:val="004B5BEA"/>
    <w:rsid w:val="0082703E"/>
    <w:rsid w:val="00B32ED4"/>
    <w:rsid w:val="00C846A0"/>
    <w:rsid w:val="00CE3EF6"/>
    <w:rsid w:val="00D94283"/>
    <w:rsid w:val="00FC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D3738"/>
  <w15:chartTrackingRefBased/>
  <w15:docId w15:val="{E2B90C2D-9066-D543-AED8-EDB02095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D4"/>
  </w:style>
  <w:style w:type="paragraph" w:styleId="Footer">
    <w:name w:val="footer"/>
    <w:basedOn w:val="Normal"/>
    <w:link w:val="FooterChar"/>
    <w:uiPriority w:val="99"/>
    <w:unhideWhenUsed/>
    <w:rsid w:val="00B32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Marois</dc:creator>
  <cp:keywords/>
  <dc:description/>
  <cp:lastModifiedBy>Erica Marois</cp:lastModifiedBy>
  <cp:revision>4</cp:revision>
  <dcterms:created xsi:type="dcterms:W3CDTF">2018-05-25T13:50:00Z</dcterms:created>
  <dcterms:modified xsi:type="dcterms:W3CDTF">2018-05-29T14:52:00Z</dcterms:modified>
</cp:coreProperties>
</file>